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19. Južna Europa: more, krš i sunce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Važan geografski položaj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Sredozemlje je od antike do doba velikih geografskih otkrića bilo poveznica triju kontinenata i čvorište najvažnijih prometnih put</w:t>
      </w:r>
      <w:r>
        <w:rPr>
          <w:rFonts w:ascii="Lato medium" w:hAnsi="Lato medium"/>
          <w:sz w:val="30"/>
          <w:szCs w:val="30"/>
        </w:rPr>
        <w:t>ova.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Nakon puštanja u promet Sueskog kanala, otkrića nafte na jugozapadu Azije i sjeveru Afrike te početaka razvoja turizma, od druge polovice 19. stoljeća, Sredozemno more ponovno dobiva na važnosti.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 druge polovine 19. stoljeća do danas Južna Europa je najrazvijenija europska turistička regija.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Pretežno planinski prostor  </w:t>
      </w:r>
    </w:p>
    <w:p>
      <w:pPr>
        <w:pStyle w:val="Normal"/>
        <w:widowControl/>
        <w:bidi w:val="0"/>
        <w:spacing w:lineRule="auto" w:line="276" w:before="0" w:after="200"/>
        <w:ind w:left="0" w:right="0" w:hanging="34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Južnoj Europi prevladavaju mlade planine nastale alpinskim nabiranjem.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Njihovo zajedničko obilježje je raširen krški reljef.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Betijski Kordiljeri, Kantabrijsko gorje, Pireneji, Alpe, Dinaridi, Šarsko – pindsko gorje.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Planine se u većem dijelu Južne Europe strmo spuštaju u more pa su obale Sredozemnoga mora uglavnom strme i teško pristupačne.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Mladost reljefa dokazuju česti potresi i vulkani.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Veći dio Pirenejskog poluotoka zauzima Meseta </w:t>
      </w:r>
      <w:r>
        <w:rPr>
          <w:rFonts w:ascii="Lato medium" w:hAnsi="Lato medium"/>
          <w:sz w:val="30"/>
          <w:szCs w:val="30"/>
        </w:rPr>
        <w:t xml:space="preserve">i </w:t>
      </w:r>
      <w:r>
        <w:rPr>
          <w:rFonts w:ascii="Lato medium" w:hAnsi="Lato medium"/>
          <w:sz w:val="30"/>
          <w:szCs w:val="30"/>
        </w:rPr>
        <w:t xml:space="preserve">pripada starom gorju.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Južnoj Europi je malo nizina.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Prevladava sredozemna klima   </w:t>
      </w:r>
    </w:p>
    <w:p>
      <w:pPr>
        <w:pStyle w:val="Normal"/>
        <w:widowControl/>
        <w:bidi w:val="0"/>
        <w:spacing w:lineRule="auto" w:line="276" w:before="0" w:after="200"/>
        <w:ind w:left="0" w:right="0" w:hanging="34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klimu Južne Europe najviše utječu geografska širina, Sredozemno more te nadmorska visina i reljef.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površini na kojoj je raširena, možemo zaključiti da u Južnoj Europi prevladava sredozemna klima, a područje njezina utjecaja znatno određuje pružanje mladih planina.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Važni vodni resursi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Južna Europa karakteristična je po ograničenim količinama vode na površini kopna. Uzrok tomu je krški reljef u kojemu je više vode u podzemlju nego na površin</w:t>
      </w:r>
      <w:r>
        <w:rPr>
          <w:rFonts w:ascii="Lato medium" w:hAnsi="Lato medium"/>
          <w:sz w:val="30"/>
          <w:szCs w:val="30"/>
        </w:rPr>
        <w:t>i.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LibreOffice/7.0.1.2$Windows_X86_64 LibreOffice_project/7cbcfc562f6eb6708b5ff7d7397325de9e764452</Application>
  <Pages>2</Pages>
  <Words>231</Words>
  <Characters>1298</Characters>
  <CharactersWithSpaces>1510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2021-08-07T12:06:50Z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